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AA" w:rsidRDefault="00E06EAA" w:rsidP="00E06EAA">
      <w:pPr>
        <w:keepNext/>
        <w:spacing w:before="240" w:after="60" w:line="240" w:lineRule="auto"/>
        <w:ind w:firstLine="0"/>
        <w:jc w:val="center"/>
        <w:outlineLvl w:val="0"/>
        <w:rPr>
          <w:rFonts w:ascii="Gautami" w:eastAsia="Times New Roman" w:hAnsi="Gautami" w:cs="Arial"/>
          <w:b/>
          <w:sz w:val="44"/>
          <w:szCs w:val="44"/>
          <w:lang w:eastAsia="es-ES"/>
        </w:rPr>
      </w:pPr>
      <w:r w:rsidRPr="00B07AE6">
        <w:rPr>
          <w:rFonts w:ascii="Gautami" w:eastAsia="Times New Roman" w:hAnsi="Gautami" w:cs="Arial"/>
          <w:b/>
          <w:sz w:val="44"/>
          <w:szCs w:val="44"/>
          <w:lang w:eastAsia="es-ES"/>
        </w:rPr>
        <w:t>“</w:t>
      </w:r>
      <w:r w:rsidRPr="00B07AE6">
        <w:rPr>
          <w:rFonts w:ascii="Gautami" w:eastAsia="Times New Roman" w:hAnsi="Gautami" w:cs="Arial"/>
          <w:b/>
          <w:sz w:val="44"/>
          <w:szCs w:val="44"/>
          <w:u w:val="single"/>
          <w:lang w:eastAsia="es-ES"/>
        </w:rPr>
        <w:t>Curso de Pastoral</w:t>
      </w:r>
      <w:r w:rsidRPr="00B07AE6">
        <w:rPr>
          <w:rFonts w:ascii="Gautami" w:eastAsia="Times New Roman" w:hAnsi="Gautami" w:cs="Arial"/>
          <w:b/>
          <w:sz w:val="44"/>
          <w:szCs w:val="44"/>
          <w:lang w:eastAsia="es-ES"/>
        </w:rPr>
        <w:t xml:space="preserve">” </w:t>
      </w:r>
    </w:p>
    <w:p w:rsidR="008855F1" w:rsidRDefault="008855F1" w:rsidP="0088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 xml:space="preserve">PAGO de las tasas con tarjeta o </w:t>
      </w:r>
      <w:proofErr w:type="spellStart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bizum</w:t>
      </w:r>
      <w:proofErr w:type="spellEnd"/>
      <w:r>
        <w:rPr>
          <w:rFonts w:ascii="Arial" w:eastAsia="Times New Roman" w:hAnsi="Arial" w:cs="Arial"/>
          <w:b/>
          <w:color w:val="FFFFFF"/>
          <w:sz w:val="28"/>
          <w:szCs w:val="28"/>
          <w:lang w:eastAsia="es-ES"/>
        </w:rPr>
        <w:t>:</w:t>
      </w:r>
    </w:p>
    <w:p w:rsidR="008855F1" w:rsidRPr="00B07AE6" w:rsidRDefault="008855F1" w:rsidP="008855F1">
      <w:pPr>
        <w:keepNext/>
        <w:spacing w:before="240" w:after="60" w:line="240" w:lineRule="auto"/>
        <w:ind w:firstLine="0"/>
        <w:jc w:val="center"/>
        <w:outlineLvl w:val="0"/>
        <w:rPr>
          <w:rFonts w:ascii="Gautami" w:eastAsia="Times New Roman" w:hAnsi="Gautami" w:cs="Arial"/>
          <w:b/>
          <w:sz w:val="44"/>
          <w:szCs w:val="44"/>
          <w:lang w:eastAsia="es-ES"/>
        </w:rPr>
      </w:pPr>
      <w:hyperlink r:id="rId7" w:history="1">
        <w:r w:rsidRPr="00BE6BF7">
          <w:rPr>
            <w:rStyle w:val="Hipervnculo"/>
            <w:rFonts w:ascii="Arial" w:eastAsia="Times New Roman" w:hAnsi="Arial" w:cs="Arial"/>
            <w:b/>
            <w:sz w:val="28"/>
            <w:szCs w:val="28"/>
            <w:lang w:eastAsia="es-ES"/>
          </w:rPr>
          <w:t>https://www.itcdesantiago.org/tramitacion/pago-tasas</w:t>
        </w:r>
      </w:hyperlink>
      <w:bookmarkStart w:id="0" w:name="_GoBack"/>
      <w:bookmarkEnd w:id="0"/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  <w:r w:rsidRPr="00B07AE6">
        <w:rPr>
          <w:rFonts w:ascii="Gautami" w:eastAsia="Times New Roman" w:hAnsi="Gautami" w:cs="Gautami"/>
          <w:b/>
          <w:sz w:val="32"/>
          <w:szCs w:val="32"/>
          <w:lang w:eastAsia="es-ES"/>
        </w:rPr>
        <w:t xml:space="preserve">NOMBRE </w:t>
      </w:r>
      <w:r w:rsidRPr="00B07AE6">
        <w:rPr>
          <w:rFonts w:ascii="Gautami" w:eastAsia="Times New Roman" w:hAnsi="Gautami" w:cs="Gautami"/>
          <w:sz w:val="32"/>
          <w:szCs w:val="32"/>
          <w:lang w:eastAsia="es-ES"/>
        </w:rPr>
        <w:t>.............................................................................</w:t>
      </w:r>
      <w:r w:rsidRPr="00B07AE6">
        <w:rPr>
          <w:rFonts w:eastAsia="Times New Roman" w:cs="Times New Roman"/>
          <w:sz w:val="24"/>
          <w:szCs w:val="24"/>
          <w:lang w:eastAsia="es-ES"/>
        </w:rPr>
        <w:t>.</w:t>
      </w: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ascii="Gautami" w:eastAsia="Times New Roman" w:hAnsi="Gautami" w:cs="Gautami"/>
          <w:sz w:val="32"/>
          <w:szCs w:val="32"/>
          <w:lang w:eastAsia="es-ES"/>
        </w:rPr>
      </w:pPr>
      <w:r w:rsidRPr="00B07AE6">
        <w:rPr>
          <w:rFonts w:eastAsia="Times New Roman" w:cs="Times New Roman"/>
          <w:sz w:val="24"/>
          <w:szCs w:val="24"/>
          <w:lang w:eastAsia="es-ES"/>
        </w:rPr>
        <w:t xml:space="preserve">Teléfono……………………………………………………………………………  </w:t>
      </w:r>
    </w:p>
    <w:p w:rsidR="00E06EAA" w:rsidRPr="00B07AE6" w:rsidRDefault="00E06EAA" w:rsidP="00E06EAA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</w:p>
    <w:p w:rsidR="00E06EAA" w:rsidRPr="00B07AE6" w:rsidRDefault="00E06EAA" w:rsidP="00E06EAA">
      <w:pPr>
        <w:keepNext/>
        <w:numPr>
          <w:ilvl w:val="0"/>
          <w:numId w:val="1"/>
        </w:numPr>
        <w:spacing w:before="240" w:after="60" w:line="240" w:lineRule="auto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4"/>
          <w:szCs w:val="28"/>
          <w:lang w:eastAsia="es-ES"/>
        </w:rPr>
        <w:t>Asignaturas del Curso de Pastoral (1º semestre):</w:t>
      </w: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tbl>
      <w:tblPr>
        <w:tblpPr w:leftFromText="141" w:rightFromText="141" w:vertAnchor="text" w:tblpXSpec="center" w:tblpY="1"/>
        <w:tblW w:w="6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276"/>
        <w:gridCol w:w="3016"/>
      </w:tblGrid>
      <w:tr w:rsidR="00E06EAA" w:rsidRPr="00B07AE6" w:rsidTr="001F03C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proofErr w:type="spellStart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Homilética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José Fernández Lago</w:t>
            </w:r>
          </w:p>
        </w:tc>
      </w:tr>
      <w:tr w:rsidR="003E6B6A" w:rsidRPr="00B07AE6" w:rsidTr="001F03C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Pastoral 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Sectorial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Miguel de la Mata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Merayo</w:t>
            </w:r>
            <w:proofErr w:type="spellEnd"/>
          </w:p>
        </w:tc>
      </w:tr>
      <w:tr w:rsidR="003E6B6A" w:rsidRPr="00B07AE6" w:rsidTr="001F03C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Teología Ecuménica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D. Benito Méndez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Fernández</w:t>
            </w:r>
          </w:p>
        </w:tc>
      </w:tr>
      <w:tr w:rsidR="003E6B6A" w:rsidRPr="00B07AE6" w:rsidTr="001F03C0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76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Arte Sacro y Patrimonio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Mario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Cotelo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Felipez</w:t>
            </w:r>
            <w:proofErr w:type="spellEnd"/>
          </w:p>
        </w:tc>
      </w:tr>
    </w:tbl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bCs/>
          <w:sz w:val="20"/>
          <w:szCs w:val="20"/>
          <w:lang w:eastAsia="es-ES"/>
        </w:rPr>
      </w:pPr>
    </w:p>
    <w:p w:rsidR="00E06EAA" w:rsidRPr="00B07AE6" w:rsidRDefault="00E06EAA" w:rsidP="00E06EAA">
      <w:pPr>
        <w:keepNext/>
        <w:numPr>
          <w:ilvl w:val="0"/>
          <w:numId w:val="1"/>
        </w:numPr>
        <w:spacing w:before="240" w:after="60" w:line="240" w:lineRule="auto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eastAsia="es-ES"/>
        </w:rPr>
      </w:pPr>
      <w:r w:rsidRPr="00B07AE6">
        <w:rPr>
          <w:rFonts w:ascii="Arial" w:eastAsia="Times New Roman" w:hAnsi="Arial" w:cs="Arial"/>
          <w:b/>
          <w:bCs/>
          <w:i/>
          <w:iCs/>
          <w:sz w:val="24"/>
          <w:szCs w:val="28"/>
          <w:lang w:eastAsia="es-ES"/>
        </w:rPr>
        <w:t>Asignaturas del Curso de Pastoral (2º semestre):</w:t>
      </w: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tbl>
      <w:tblPr>
        <w:tblpPr w:leftFromText="141" w:rightFromText="141" w:vertAnchor="text" w:tblpXSpec="center" w:tblpY="1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3485"/>
        <w:gridCol w:w="3816"/>
      </w:tblGrid>
      <w:tr w:rsidR="003E6B6A" w:rsidRPr="00B07AE6" w:rsidTr="003A29AE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485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Liturgia Especial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proofErr w:type="spellStart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Elisardo</w:t>
            </w:r>
            <w:proofErr w:type="spellEnd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Temperán</w:t>
            </w:r>
            <w:proofErr w:type="spellEnd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 Villaverde</w:t>
            </w:r>
          </w:p>
        </w:tc>
      </w:tr>
      <w:tr w:rsidR="003E6B6A" w:rsidRPr="00B07AE6" w:rsidTr="003A29AE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485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Práctica Parroquial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: Derecho y administración parroquial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E6B6A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Roberto Martínez Díaz </w:t>
            </w:r>
          </w:p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Fernando Barros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Fornos</w:t>
            </w:r>
            <w:proofErr w:type="spellEnd"/>
          </w:p>
        </w:tc>
      </w:tr>
      <w:tr w:rsidR="003E6B6A" w:rsidRPr="00B07AE6" w:rsidTr="003A29AE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485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Pastoral y Acompañamiento Espiritual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Miguel de la Mata </w:t>
            </w:r>
            <w:proofErr w:type="spellStart"/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Merayo</w:t>
            </w:r>
            <w:proofErr w:type="spellEnd"/>
          </w:p>
        </w:tc>
      </w:tr>
      <w:tr w:rsidR="003E6B6A" w:rsidRPr="00B07AE6" w:rsidTr="003A29AE">
        <w:tc>
          <w:tcPr>
            <w:tcW w:w="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485" w:type="dxa"/>
            <w:tcBorders>
              <w:left w:val="single" w:sz="18" w:space="0" w:color="auto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Praxis Catequética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E6B6A" w:rsidRPr="00B07AE6" w:rsidRDefault="003E6B6A" w:rsidP="003E6B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</w:pPr>
            <w:r w:rsidRPr="00B07AE6"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 xml:space="preserve">D. </w:t>
            </w:r>
            <w:r>
              <w:rPr>
                <w:rFonts w:eastAsia="Times New Roman" w:cs="Times New Roman"/>
                <w:color w:val="262626"/>
                <w:sz w:val="20"/>
                <w:szCs w:val="20"/>
                <w:lang w:eastAsia="es-ES"/>
              </w:rPr>
              <w:t>Miguel López Varela</w:t>
            </w:r>
          </w:p>
        </w:tc>
      </w:tr>
    </w:tbl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Default="00E06EAA" w:rsidP="00E06EAA">
      <w:pPr>
        <w:keepNext/>
        <w:spacing w:before="240" w:after="6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3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Cursillos y/o seminarios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del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1º y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2º semestre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(en caso de no hacer también el Bienio indíquese aquí)</w:t>
      </w:r>
      <w:r w:rsidRPr="00B07A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:</w:t>
      </w:r>
    </w:p>
    <w:p w:rsidR="00E06EAA" w:rsidRPr="006751D0" w:rsidRDefault="00E06EAA" w:rsidP="00E06EAA">
      <w:pPr>
        <w:keepNext/>
        <w:spacing w:before="60" w:after="60" w:line="240" w:lineRule="auto"/>
        <w:ind w:firstLine="0"/>
        <w:jc w:val="left"/>
        <w:outlineLvl w:val="1"/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</w:pP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>Si no hubiese número mínimo alumnos</w:t>
      </w:r>
      <w:r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se anula inscripción, pudiendo</w:t>
      </w:r>
      <w:r w:rsidRPr="006751D0">
        <w:rPr>
          <w:rFonts w:ascii="Arial" w:eastAsia="Times New Roman" w:hAnsi="Arial" w:cs="Arial"/>
          <w:bCs/>
          <w:i/>
          <w:iCs/>
          <w:sz w:val="20"/>
          <w:szCs w:val="24"/>
          <w:lang w:eastAsia="es-ES"/>
        </w:rPr>
        <w:t xml:space="preserve"> el alumno inscribirse en otro</w:t>
      </w: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bCs/>
          <w:sz w:val="20"/>
          <w:szCs w:val="20"/>
          <w:lang w:eastAsia="es-ES"/>
        </w:rPr>
      </w:pPr>
    </w:p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bCs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"/>
        <w:gridCol w:w="688"/>
        <w:gridCol w:w="692"/>
        <w:gridCol w:w="5108"/>
        <w:gridCol w:w="2366"/>
      </w:tblGrid>
      <w:tr w:rsidR="00E06EAA" w:rsidRPr="00B07AE6" w:rsidTr="001F03C0">
        <w:trPr>
          <w:trHeight w:val="504"/>
        </w:trPr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E06EAA" w:rsidRPr="00B07AE6" w:rsidTr="001F03C0">
        <w:trPr>
          <w:trHeight w:val="526"/>
        </w:trPr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  <w:tr w:rsidR="00E06EAA" w:rsidRPr="00B07AE6" w:rsidTr="001F03C0">
        <w:trPr>
          <w:trHeight w:val="520"/>
        </w:trPr>
        <w:tc>
          <w:tcPr>
            <w:tcW w:w="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1º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 xml:space="preserve">2º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sem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EAA" w:rsidRPr="00B07AE6" w:rsidRDefault="00E06EAA" w:rsidP="001F03C0">
            <w:pPr>
              <w:spacing w:after="0" w:line="240" w:lineRule="auto"/>
              <w:ind w:firstLine="0"/>
              <w:jc w:val="left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</w:p>
        </w:tc>
      </w:tr>
    </w:tbl>
    <w:p w:rsidR="00E06EAA" w:rsidRPr="00B07AE6" w:rsidRDefault="00E06EAA" w:rsidP="00E06EAA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Pr="00B07AE6" w:rsidRDefault="00E06EAA" w:rsidP="00E06EAA">
      <w:pPr>
        <w:spacing w:after="0" w:line="480" w:lineRule="auto"/>
        <w:ind w:firstLine="0"/>
        <w:jc w:val="left"/>
        <w:rPr>
          <w:rFonts w:eastAsia="Times New Roman" w:cs="Times New Roman"/>
          <w:sz w:val="24"/>
          <w:szCs w:val="24"/>
          <w:lang w:eastAsia="es-ES"/>
        </w:rPr>
      </w:pPr>
    </w:p>
    <w:p w:rsidR="00E06EAA" w:rsidRDefault="00E06EAA" w:rsidP="00E06EAA"/>
    <w:p w:rsidR="00233D47" w:rsidRDefault="00233D47"/>
    <w:sectPr w:rsidR="00233D47" w:rsidSect="000125B8">
      <w:headerReference w:type="even" r:id="rId8"/>
      <w:headerReference w:type="default" r:id="rId9"/>
      <w:headerReference w:type="first" r:id="rId10"/>
      <w:pgSz w:w="11906" w:h="16838"/>
      <w:pgMar w:top="360" w:right="1701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A6" w:rsidRDefault="003C18A6">
      <w:pPr>
        <w:spacing w:after="0" w:line="240" w:lineRule="auto"/>
      </w:pPr>
      <w:r>
        <w:separator/>
      </w:r>
    </w:p>
  </w:endnote>
  <w:endnote w:type="continuationSeparator" w:id="0">
    <w:p w:rsidR="003C18A6" w:rsidRDefault="003C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A6" w:rsidRDefault="003C18A6">
      <w:pPr>
        <w:spacing w:after="0" w:line="240" w:lineRule="auto"/>
      </w:pPr>
      <w:r>
        <w:separator/>
      </w:r>
    </w:p>
  </w:footnote>
  <w:footnote w:type="continuationSeparator" w:id="0">
    <w:p w:rsidR="003C18A6" w:rsidRDefault="003C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Default="003C18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7" o:spid="_x0000_s2050" type="#_x0000_t75" alt="logo itc 11 de sep" style="position:absolute;margin-left:0;margin-top:0;width:282.05pt;height:189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Pr="002C157C" w:rsidRDefault="003C18A6" w:rsidP="002C15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C2" w:rsidRDefault="003C18A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096" o:spid="_x0000_s2049" type="#_x0000_t75" alt="logo itc 11 de sep" style="position:absolute;margin-left:0;margin-top:0;width:282.05pt;height:189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tc 11 de se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C39"/>
    <w:multiLevelType w:val="hybridMultilevel"/>
    <w:tmpl w:val="B2F287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AA"/>
    <w:rsid w:val="00233D47"/>
    <w:rsid w:val="003A29AE"/>
    <w:rsid w:val="003C18A6"/>
    <w:rsid w:val="003E6B6A"/>
    <w:rsid w:val="008855F1"/>
    <w:rsid w:val="00A76C9B"/>
    <w:rsid w:val="00E06EAA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C49961"/>
  <w15:chartTrackingRefBased/>
  <w15:docId w15:val="{DD7953D3-2B94-45E9-8C27-2022AFB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EAA"/>
    <w:pPr>
      <w:spacing w:after="200" w:line="276" w:lineRule="auto"/>
      <w:ind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6EAA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06E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B6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tcdesantiago.org/tramitacion/pago-tas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6</cp:revision>
  <cp:lastPrinted>2022-09-15T07:49:00Z</cp:lastPrinted>
  <dcterms:created xsi:type="dcterms:W3CDTF">2019-08-28T10:13:00Z</dcterms:created>
  <dcterms:modified xsi:type="dcterms:W3CDTF">2022-10-04T08:58:00Z</dcterms:modified>
</cp:coreProperties>
</file>